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42" w:rsidRPr="00162511" w:rsidRDefault="00FB0A42" w:rsidP="00FB0A42">
      <w:pPr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FB0A42" w:rsidRPr="00162511" w:rsidRDefault="00FB0A42" w:rsidP="00FB0A42">
      <w:pPr>
        <w:jc w:val="center"/>
        <w:rPr>
          <w:rFonts w:cstheme="minorHAnsi"/>
          <w:b/>
          <w:bCs/>
          <w:sz w:val="20"/>
          <w:szCs w:val="20"/>
        </w:rPr>
      </w:pPr>
      <w:r w:rsidRPr="00162511">
        <w:rPr>
          <w:rFonts w:cstheme="minorHAnsi"/>
          <w:b/>
          <w:bCs/>
          <w:sz w:val="20"/>
          <w:szCs w:val="20"/>
        </w:rPr>
        <w:t>Klauzula Informacyjna</w:t>
      </w:r>
    </w:p>
    <w:p w:rsidR="00FB0A42" w:rsidRPr="00162511" w:rsidRDefault="00FB0A42" w:rsidP="00FB0A42">
      <w:pPr>
        <w:jc w:val="both"/>
        <w:rPr>
          <w:rFonts w:cstheme="minorHAnsi"/>
          <w:sz w:val="20"/>
          <w:szCs w:val="20"/>
        </w:rPr>
      </w:pP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>Szczegółowe informacje dotyczące przetwarzania Pani/Pana danych osobowych przez Wrocławskie Centrum Rozwoju Społecznego</w:t>
      </w: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</w:p>
    <w:p w:rsidR="00FB0A42" w:rsidRPr="00162511" w:rsidRDefault="00FB0A42" w:rsidP="00FB0A42">
      <w:pPr>
        <w:ind w:left="284" w:hanging="284"/>
        <w:contextualSpacing/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>1.    Administrator danych: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Administratorem Pani/Pana danych osobowych jest Wrocławskie Centrum Rozwoju Społecznego, z siedzibą we Wrocławiu (dalej: my). Może się Pan/Pani z nami skontaktować w następujący sposób: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- listownie na adres: pl. Dominikański 6, 50-159 Wrocław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 xml:space="preserve">- przez e-mail: info@wcrs.wroclaw.pl 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 xml:space="preserve">- telefonicznie: tel. 71 77 24 900. </w:t>
      </w: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>2.    Inspektor ochrony danych: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Wyznaczyliśmy inspektora ochrony danych. Jest to osoba, z którą może Pan/Pani się kontaktować we wszystkich sprawach dotyczących przetwarzania Pani/Pana danych osobowych oraz korzystania z przysługujących Pani/Panu praw związanych z przetwarzaniem danych. Z inspektorem można się kontaktować w następujący sposób: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- listownie na adres: pl. Dominikański 6, 50-159 Wrocław.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- przez e-mail: iod@wcrs.wroclaw.pl</w:t>
      </w: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 xml:space="preserve">3.   Cele przetwarzania Pani/Pana danych osobowych: 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Będziemy przetwarzać Pani/Pana dane osobowe w następujących celach:</w:t>
      </w:r>
    </w:p>
    <w:p w:rsidR="00FB0A42" w:rsidRPr="00162511" w:rsidRDefault="00FB0A42" w:rsidP="00FB0A4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62511">
        <w:rPr>
          <w:rFonts w:cstheme="minorHAnsi"/>
          <w:sz w:val="20"/>
          <w:szCs w:val="20"/>
        </w:rPr>
        <w:t xml:space="preserve">związanych z realizacją </w:t>
      </w:r>
      <w:r>
        <w:rPr>
          <w:rFonts w:cstheme="minorHAnsi"/>
          <w:sz w:val="20"/>
          <w:szCs w:val="20"/>
        </w:rPr>
        <w:t>warsztatów,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2)</w:t>
      </w:r>
      <w:r w:rsidRPr="00162511">
        <w:rPr>
          <w:rFonts w:eastAsia="Calibri" w:cstheme="minorHAnsi"/>
          <w:sz w:val="20"/>
          <w:szCs w:val="20"/>
        </w:rPr>
        <w:tab/>
        <w:t xml:space="preserve">udzielania odpowiedzi na Pani/Pana pisma, skargi i wnioski, 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3)</w:t>
      </w:r>
      <w:r w:rsidRPr="00162511">
        <w:rPr>
          <w:rFonts w:eastAsia="Calibri" w:cstheme="minorHAnsi"/>
          <w:sz w:val="20"/>
          <w:szCs w:val="20"/>
        </w:rPr>
        <w:tab/>
        <w:t xml:space="preserve">wykonywania obowiązków wynikających z ustawy z dnia 6 września 2001 r. o dostępie do informacji publicznej. </w:t>
      </w: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>4.    Podstawa prawna przetwarzania Pani/Pana danych osobowych: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 xml:space="preserve">1) </w:t>
      </w:r>
      <w:r w:rsidRPr="00162511">
        <w:rPr>
          <w:rFonts w:eastAsia="Calibri" w:cstheme="minorHAnsi"/>
          <w:sz w:val="20"/>
          <w:szCs w:val="20"/>
        </w:rPr>
        <w:tab/>
        <w:t xml:space="preserve">niezbędność do realizacji </w:t>
      </w:r>
      <w:r>
        <w:rPr>
          <w:rFonts w:cstheme="minorHAnsi"/>
          <w:sz w:val="20"/>
          <w:szCs w:val="20"/>
        </w:rPr>
        <w:t xml:space="preserve">warsztatów </w:t>
      </w:r>
      <w:r w:rsidRPr="00162511">
        <w:rPr>
          <w:rFonts w:eastAsia="Calibri" w:cstheme="minorHAnsi"/>
          <w:sz w:val="20"/>
          <w:szCs w:val="20"/>
        </w:rPr>
        <w:t>(art. 6 ust. 1 lit. b RODO),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2)</w:t>
      </w:r>
      <w:r w:rsidRPr="00162511">
        <w:rPr>
          <w:rFonts w:eastAsia="Calibri" w:cstheme="minorHAnsi"/>
          <w:sz w:val="20"/>
          <w:szCs w:val="20"/>
        </w:rPr>
        <w:tab/>
        <w:t>konieczności wypełnienia obowiązku prawnego ciążącego na administratorze (art. 6 ust. 1 lit. c RODO).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</w:p>
    <w:p w:rsidR="00FB0A42" w:rsidRPr="00162511" w:rsidRDefault="00FB0A42" w:rsidP="00FB0A42">
      <w:pPr>
        <w:ind w:left="284" w:hanging="284"/>
        <w:contextualSpacing/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>5.</w:t>
      </w:r>
      <w:r w:rsidRPr="00162511">
        <w:rPr>
          <w:rFonts w:eastAsia="Calibri" w:cstheme="minorHAnsi"/>
          <w:b/>
          <w:sz w:val="20"/>
          <w:szCs w:val="20"/>
        </w:rPr>
        <w:tab/>
        <w:t>Okres przechowywania Pani/Pana danych osobowych: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 xml:space="preserve">Będziemy przechowywać Pani/Pana dane zawarte w dokumentacji związanej z </w:t>
      </w:r>
      <w:r>
        <w:rPr>
          <w:rFonts w:cstheme="minorHAnsi"/>
          <w:sz w:val="20"/>
          <w:szCs w:val="20"/>
        </w:rPr>
        <w:t>warsztatami</w:t>
      </w:r>
      <w:r w:rsidRPr="00162511">
        <w:rPr>
          <w:rFonts w:cstheme="minorHAnsi"/>
          <w:sz w:val="20"/>
          <w:szCs w:val="20"/>
        </w:rPr>
        <w:t>,</w:t>
      </w:r>
      <w:r w:rsidRPr="00162511">
        <w:rPr>
          <w:rFonts w:eastAsia="Calibri" w:cstheme="minorHAnsi"/>
          <w:sz w:val="20"/>
          <w:szCs w:val="20"/>
        </w:rPr>
        <w:t xml:space="preserve"> przez okres </w:t>
      </w:r>
      <w:r w:rsidRPr="00162511">
        <w:rPr>
          <w:rFonts w:eastAsia="Calibri" w:cstheme="minorHAnsi"/>
          <w:sz w:val="20"/>
          <w:szCs w:val="20"/>
        </w:rPr>
        <w:br/>
        <w:t>6 lat od zakończenia umowy.</w:t>
      </w: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>6.   Odbiorcy Pani/Pana danych osobowych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Będziemy przekazywać Pani/Pana dane osobowe Organom, podmiotom publicznym uprawnionym do uzyskania danych na podstawie obowiązujących przepisów prawa, np. sądom, organom ścigania, lub instytucjom państwowym, gdy wystąpią z żądaniem, w oparciu o stosowną podstawę prawną, podmiotom działającym na zlecenie lub polecenie  Administratora.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 xml:space="preserve">W zakresie niezbędnym – Wnioskodawcom, działającym na podstawie ustawy z dnia 6 września 2001 r. </w:t>
      </w:r>
      <w:r w:rsidRPr="00162511">
        <w:rPr>
          <w:rFonts w:eastAsia="Calibri" w:cstheme="minorHAnsi"/>
          <w:sz w:val="20"/>
          <w:szCs w:val="20"/>
        </w:rPr>
        <w:br/>
        <w:t>o dostępie do informacji publicznej</w:t>
      </w:r>
      <w:r w:rsidRPr="00162511">
        <w:rPr>
          <w:rFonts w:eastAsia="Calibri" w:cstheme="minorHAnsi"/>
          <w:b/>
          <w:sz w:val="20"/>
          <w:szCs w:val="20"/>
        </w:rPr>
        <w:t xml:space="preserve">, </w:t>
      </w: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>7.   Przekazywanie danych poza Europejski Obszar Gospodarczy</w:t>
      </w:r>
    </w:p>
    <w:p w:rsidR="00FB0A42" w:rsidRPr="00162511" w:rsidRDefault="00FB0A42" w:rsidP="00FB0A42">
      <w:pPr>
        <w:ind w:firstLine="284"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 xml:space="preserve">Pani /Pana dane osobowe nie będą przekazywane poza Europejski Obszar Gospodarczy. </w:t>
      </w: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</w:p>
    <w:p w:rsidR="00FB0A42" w:rsidRPr="00162511" w:rsidRDefault="00FB0A42" w:rsidP="00FB0A42">
      <w:pPr>
        <w:rPr>
          <w:rFonts w:eastAsia="Calibri" w:cstheme="minorHAnsi"/>
          <w:b/>
          <w:sz w:val="20"/>
          <w:szCs w:val="20"/>
        </w:rPr>
      </w:pPr>
      <w:r w:rsidRPr="00162511">
        <w:rPr>
          <w:rFonts w:eastAsia="Calibri" w:cstheme="minorHAnsi"/>
          <w:b/>
          <w:sz w:val="20"/>
          <w:szCs w:val="20"/>
        </w:rPr>
        <w:t>8.    Prawa związane z przetwarzaniem danych osobowych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Przysługują Panu/Pani następujące prawa związane z przetwarzaniem danych osobowych:</w:t>
      </w:r>
    </w:p>
    <w:p w:rsidR="00FB0A42" w:rsidRPr="00162511" w:rsidRDefault="00FB0A42" w:rsidP="00FB0A42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cstheme="minorHAnsi"/>
          <w:sz w:val="20"/>
          <w:szCs w:val="20"/>
        </w:rPr>
      </w:pPr>
      <w:r w:rsidRPr="00162511">
        <w:rPr>
          <w:rFonts w:cstheme="minorHAnsi"/>
          <w:sz w:val="20"/>
          <w:szCs w:val="20"/>
        </w:rPr>
        <w:t>prawo dostępu do Pani/Pana danych osobowych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•</w:t>
      </w:r>
      <w:r w:rsidRPr="00162511">
        <w:rPr>
          <w:rFonts w:eastAsia="Calibri" w:cstheme="minorHAnsi"/>
          <w:sz w:val="20"/>
          <w:szCs w:val="20"/>
        </w:rPr>
        <w:tab/>
        <w:t>prawo żądania sprostowania Pani/Pana danych osobowych,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•</w:t>
      </w:r>
      <w:r w:rsidRPr="00162511">
        <w:rPr>
          <w:rFonts w:eastAsia="Calibri" w:cstheme="minorHAnsi"/>
          <w:sz w:val="20"/>
          <w:szCs w:val="20"/>
        </w:rPr>
        <w:tab/>
        <w:t>prawo żądania ograniczenia przetwarzania Pani/Pana danych osobowych,</w:t>
      </w:r>
    </w:p>
    <w:p w:rsidR="00FB0A42" w:rsidRPr="00162511" w:rsidRDefault="00FB0A42" w:rsidP="00FB0A42">
      <w:pPr>
        <w:ind w:left="284"/>
        <w:contextualSpacing/>
        <w:rPr>
          <w:rFonts w:eastAsia="Calibri"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>•</w:t>
      </w:r>
      <w:r w:rsidRPr="00162511">
        <w:rPr>
          <w:rFonts w:eastAsia="Calibri" w:cstheme="minorHAnsi"/>
          <w:sz w:val="20"/>
          <w:szCs w:val="20"/>
        </w:rPr>
        <w:tab/>
        <w:t xml:space="preserve"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tylko, jeśli takie przesłanie jest technicznie możliwe. </w:t>
      </w:r>
    </w:p>
    <w:p w:rsidR="00FB0A42" w:rsidRPr="00162511" w:rsidRDefault="00FB0A42" w:rsidP="00FB0A42">
      <w:pPr>
        <w:ind w:left="284"/>
        <w:contextualSpacing/>
        <w:rPr>
          <w:rFonts w:cstheme="minorHAnsi"/>
          <w:sz w:val="20"/>
          <w:szCs w:val="20"/>
        </w:rPr>
      </w:pPr>
      <w:r w:rsidRPr="00162511">
        <w:rPr>
          <w:rFonts w:eastAsia="Calibri" w:cstheme="minorHAnsi"/>
          <w:sz w:val="20"/>
          <w:szCs w:val="20"/>
        </w:rPr>
        <w:t xml:space="preserve">Podanie Pani/Pana danych osobowych jest dobrowolne, ale niezbędne do zawarcia i realizacji </w:t>
      </w:r>
      <w:r>
        <w:rPr>
          <w:rFonts w:eastAsia="Calibri" w:cstheme="minorHAnsi"/>
          <w:sz w:val="20"/>
          <w:szCs w:val="20"/>
        </w:rPr>
        <w:t>warsztatów</w:t>
      </w:r>
      <w:r w:rsidRPr="00162511">
        <w:rPr>
          <w:rFonts w:eastAsia="Calibri" w:cstheme="minorHAnsi"/>
          <w:sz w:val="20"/>
          <w:szCs w:val="20"/>
        </w:rPr>
        <w:t xml:space="preserve"> oraz wykonywania przez administratora prawnie uzasadnionych obowiązków. Aby skorzystać z powyższych </w:t>
      </w:r>
      <w:r w:rsidRPr="00162511">
        <w:rPr>
          <w:rFonts w:eastAsia="Calibri" w:cstheme="minorHAnsi"/>
          <w:sz w:val="20"/>
          <w:szCs w:val="20"/>
        </w:rPr>
        <w:lastRenderedPageBreak/>
        <w:t>praw, proszę skontaktować się z nami lub z naszym inspektorem ochrony danych (dane kontaktowe w punktach 1 i 2 powyżej). Prawo wniesienia skargi do organu. Przysługuje Pani/Panu także prawo wniesienia skargi do organu nadzorczego zajmującego się ochroną danych osobowych, tj. Prezesa Urzędu Ochrony Danych Osobowych.</w:t>
      </w:r>
    </w:p>
    <w:p w:rsidR="00FB0A42" w:rsidRPr="00162511" w:rsidRDefault="00FB0A42" w:rsidP="00FB0A42">
      <w:pPr>
        <w:spacing w:after="240"/>
        <w:rPr>
          <w:rFonts w:eastAsia="Times New Roman" w:cstheme="minorHAnsi"/>
          <w:sz w:val="20"/>
          <w:szCs w:val="20"/>
          <w:lang w:eastAsia="pl-PL"/>
        </w:rPr>
      </w:pPr>
    </w:p>
    <w:p w:rsidR="00FB521A" w:rsidRDefault="00FB0A42" w:rsidP="00FB0A42"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</w:r>
    </w:p>
    <w:sectPr w:rsidR="00FB521A" w:rsidSect="00FB0A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76F"/>
    <w:multiLevelType w:val="hybridMultilevel"/>
    <w:tmpl w:val="7890A6DE"/>
    <w:lvl w:ilvl="0" w:tplc="F37ECDE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3A58"/>
    <w:multiLevelType w:val="hybridMultilevel"/>
    <w:tmpl w:val="27B831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87"/>
    <w:rsid w:val="00AA5E87"/>
    <w:rsid w:val="00FB0A42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A42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A4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Koziel</dc:creator>
  <cp:keywords/>
  <dc:description/>
  <cp:lastModifiedBy>Kamila Koziel</cp:lastModifiedBy>
  <cp:revision>2</cp:revision>
  <dcterms:created xsi:type="dcterms:W3CDTF">2021-09-17T09:05:00Z</dcterms:created>
  <dcterms:modified xsi:type="dcterms:W3CDTF">2021-09-17T09:06:00Z</dcterms:modified>
</cp:coreProperties>
</file>